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743" w:rsidRPr="00D81743" w:rsidRDefault="00D81743" w:rsidP="00D81743">
      <w:pPr>
        <w:jc w:val="center"/>
        <w:rPr>
          <w:rFonts w:ascii="Calibri" w:hAnsi="Calibri"/>
          <w:b/>
          <w:bCs/>
          <w:color w:val="FF3399"/>
          <w:sz w:val="28"/>
          <w:szCs w:val="20"/>
        </w:rPr>
      </w:pPr>
      <w:bookmarkStart w:id="0" w:name="_Hlk515201895"/>
      <w:r w:rsidRPr="00D81743">
        <w:rPr>
          <w:rFonts w:ascii="Calibri" w:hAnsi="Calibri"/>
          <w:b/>
          <w:bCs/>
          <w:color w:val="FF3399"/>
          <w:sz w:val="28"/>
          <w:szCs w:val="20"/>
        </w:rPr>
        <w:t>III EDIZIONE</w:t>
      </w:r>
      <w:bookmarkStart w:id="1" w:name="_Hlk515201641"/>
      <w:r w:rsidRPr="00D81743">
        <w:rPr>
          <w:rFonts w:ascii="Calibri" w:hAnsi="Calibri"/>
          <w:b/>
          <w:bCs/>
          <w:color w:val="FF3399"/>
          <w:sz w:val="28"/>
          <w:szCs w:val="20"/>
        </w:rPr>
        <w:t xml:space="preserve"> - </w:t>
      </w:r>
      <w:r w:rsidRPr="00D81743">
        <w:rPr>
          <w:rFonts w:ascii="Calibri" w:hAnsi="Calibri"/>
          <w:b/>
          <w:bCs/>
          <w:color w:val="FF3399"/>
          <w:sz w:val="28"/>
          <w:szCs w:val="20"/>
        </w:rPr>
        <w:t>I BOOKMARKS IN ECOGRAFIA</w:t>
      </w:r>
    </w:p>
    <w:p w:rsidR="00D81743" w:rsidRPr="00D81743" w:rsidRDefault="00D81743" w:rsidP="00D81743">
      <w:pPr>
        <w:jc w:val="center"/>
        <w:rPr>
          <w:rFonts w:ascii="Calibri" w:hAnsi="Calibri"/>
          <w:b/>
          <w:bCs/>
          <w:color w:val="FF3399"/>
          <w:sz w:val="24"/>
          <w:szCs w:val="20"/>
        </w:rPr>
      </w:pPr>
      <w:bookmarkStart w:id="2" w:name="_Hlk515201678"/>
      <w:bookmarkStart w:id="3" w:name="_GoBack"/>
      <w:bookmarkEnd w:id="1"/>
      <w:bookmarkEnd w:id="3"/>
      <w:r w:rsidRPr="00D81743">
        <w:rPr>
          <w:rFonts w:ascii="Calibri" w:hAnsi="Calibri"/>
          <w:b/>
          <w:bCs/>
          <w:color w:val="FF3399"/>
          <w:sz w:val="24"/>
          <w:szCs w:val="20"/>
        </w:rPr>
        <w:t>...ripasso, mi aggiorno, faccio un punto della situazione…</w:t>
      </w:r>
    </w:p>
    <w:bookmarkEnd w:id="2"/>
    <w:p w:rsidR="00D81743" w:rsidRPr="00D81743" w:rsidRDefault="00D81743" w:rsidP="00D81743">
      <w:pPr>
        <w:jc w:val="center"/>
        <w:rPr>
          <w:rFonts w:ascii="Calibri" w:hAnsi="Calibri"/>
          <w:b/>
          <w:sz w:val="18"/>
          <w:szCs w:val="20"/>
        </w:rPr>
      </w:pPr>
    </w:p>
    <w:p w:rsidR="00D81743" w:rsidRPr="00D81743" w:rsidRDefault="00D81743" w:rsidP="00D81743">
      <w:pPr>
        <w:jc w:val="center"/>
        <w:rPr>
          <w:rFonts w:ascii="Calibri" w:hAnsi="Calibri"/>
          <w:b/>
          <w:color w:val="008000"/>
          <w:sz w:val="24"/>
          <w:szCs w:val="28"/>
        </w:rPr>
      </w:pPr>
      <w:r w:rsidRPr="00D81743">
        <w:rPr>
          <w:rFonts w:ascii="Calibri" w:hAnsi="Calibri"/>
          <w:b/>
          <w:color w:val="008000"/>
          <w:sz w:val="24"/>
          <w:szCs w:val="28"/>
        </w:rPr>
        <w:t>Lunedì 7 ottobre e Martedì 8 ottobre 2019</w:t>
      </w:r>
    </w:p>
    <w:p w:rsidR="00D81743" w:rsidRPr="00D81743" w:rsidRDefault="00D81743" w:rsidP="00D81743">
      <w:pPr>
        <w:jc w:val="center"/>
        <w:rPr>
          <w:b/>
          <w:color w:val="99CC00"/>
          <w:sz w:val="18"/>
          <w:szCs w:val="20"/>
        </w:rPr>
      </w:pPr>
    </w:p>
    <w:p w:rsidR="00D81743" w:rsidRPr="00D81743" w:rsidRDefault="00D81743" w:rsidP="00D81743">
      <w:pPr>
        <w:rPr>
          <w:rFonts w:ascii="Calibri" w:hAnsi="Calibri"/>
          <w:b/>
          <w:bCs/>
          <w:color w:val="FF3399"/>
          <w:sz w:val="24"/>
          <w:szCs w:val="20"/>
        </w:rPr>
      </w:pPr>
      <w:r w:rsidRPr="00D81743">
        <w:rPr>
          <w:rFonts w:ascii="Calibri" w:hAnsi="Calibri"/>
          <w:b/>
          <w:bCs/>
          <w:color w:val="FF3399"/>
          <w:sz w:val="24"/>
          <w:szCs w:val="20"/>
        </w:rPr>
        <w:t>Sede</w:t>
      </w:r>
      <w:bookmarkEnd w:id="0"/>
      <w:r w:rsidRPr="00D81743">
        <w:rPr>
          <w:rFonts w:ascii="Calibri" w:hAnsi="Calibri"/>
          <w:b/>
          <w:bCs/>
          <w:color w:val="FF3399"/>
          <w:sz w:val="24"/>
          <w:szCs w:val="20"/>
        </w:rPr>
        <w:t xml:space="preserve"> </w:t>
      </w:r>
      <w:r w:rsidRPr="00D81743">
        <w:rPr>
          <w:b/>
          <w:color w:val="222222"/>
          <w:szCs w:val="20"/>
          <w:shd w:val="clear" w:color="auto" w:fill="FFFFFF"/>
        </w:rPr>
        <w:t>Policlinico Sant'Orsola-Malpighi</w:t>
      </w:r>
      <w:r w:rsidRPr="00D81743">
        <w:rPr>
          <w:rStyle w:val="apple-converted-space"/>
          <w:b/>
          <w:color w:val="222222"/>
          <w:szCs w:val="20"/>
          <w:shd w:val="clear" w:color="auto" w:fill="FFFFFF"/>
        </w:rPr>
        <w:t xml:space="preserve"> B</w:t>
      </w:r>
      <w:r w:rsidRPr="00D81743">
        <w:rPr>
          <w:rFonts w:ascii="Calibri" w:hAnsi="Calibri"/>
          <w:b/>
          <w:szCs w:val="20"/>
        </w:rPr>
        <w:t>ologna</w:t>
      </w:r>
      <w:r w:rsidRPr="00D81743">
        <w:rPr>
          <w:rFonts w:ascii="Calibri" w:hAnsi="Calibri"/>
          <w:b/>
          <w:szCs w:val="20"/>
        </w:rPr>
        <w:t xml:space="preserve"> </w:t>
      </w:r>
      <w:r w:rsidRPr="00D81743">
        <w:rPr>
          <w:sz w:val="18"/>
          <w:szCs w:val="20"/>
        </w:rPr>
        <w:t>Padiglione 5 Nuove Patologie</w:t>
      </w:r>
      <w:r w:rsidRPr="00D81743">
        <w:rPr>
          <w:sz w:val="18"/>
          <w:szCs w:val="20"/>
        </w:rPr>
        <w:t xml:space="preserve"> </w:t>
      </w:r>
      <w:r w:rsidRPr="00D81743">
        <w:rPr>
          <w:sz w:val="18"/>
          <w:szCs w:val="20"/>
        </w:rPr>
        <w:t xml:space="preserve">Aula </w:t>
      </w:r>
      <w:proofErr w:type="spellStart"/>
      <w:r w:rsidRPr="00D81743">
        <w:rPr>
          <w:sz w:val="18"/>
          <w:szCs w:val="20"/>
        </w:rPr>
        <w:t>Labò</w:t>
      </w:r>
      <w:proofErr w:type="spellEnd"/>
      <w:r w:rsidRPr="00D81743">
        <w:rPr>
          <w:sz w:val="18"/>
          <w:szCs w:val="20"/>
        </w:rPr>
        <w:t xml:space="preserve">-Barbara </w:t>
      </w:r>
    </w:p>
    <w:p w:rsidR="00D81743" w:rsidRPr="00D81743" w:rsidRDefault="00D81743" w:rsidP="00D81743">
      <w:pPr>
        <w:rPr>
          <w:rFonts w:ascii="Calibri" w:hAnsi="Calibri"/>
          <w:b/>
          <w:sz w:val="18"/>
          <w:szCs w:val="20"/>
        </w:rPr>
      </w:pPr>
    </w:p>
    <w:p w:rsidR="00D81743" w:rsidRPr="00D81743" w:rsidRDefault="00D81743" w:rsidP="00D81743">
      <w:pPr>
        <w:rPr>
          <w:b/>
          <w:sz w:val="18"/>
          <w:szCs w:val="20"/>
        </w:rPr>
      </w:pPr>
      <w:r w:rsidRPr="00D81743">
        <w:rPr>
          <w:b/>
          <w:sz w:val="18"/>
          <w:szCs w:val="20"/>
        </w:rPr>
        <w:t>Crediti Formativi: in valutazione</w:t>
      </w:r>
    </w:p>
    <w:p w:rsidR="00D81743" w:rsidRPr="00D81743" w:rsidRDefault="00D81743" w:rsidP="00D81743">
      <w:pPr>
        <w:jc w:val="both"/>
        <w:rPr>
          <w:sz w:val="18"/>
          <w:szCs w:val="20"/>
        </w:rPr>
      </w:pPr>
      <w:r w:rsidRPr="00D81743">
        <w:rPr>
          <w:sz w:val="18"/>
          <w:szCs w:val="20"/>
        </w:rPr>
        <w:t xml:space="preserve">L’assegnazione dei crediti è subordinata alla presenza al 100% dei lavori. </w:t>
      </w:r>
    </w:p>
    <w:p w:rsidR="00D81743" w:rsidRPr="00D81743" w:rsidRDefault="00D81743" w:rsidP="00D81743">
      <w:pPr>
        <w:jc w:val="both"/>
        <w:rPr>
          <w:sz w:val="18"/>
          <w:szCs w:val="20"/>
        </w:rPr>
      </w:pPr>
    </w:p>
    <w:p w:rsidR="00D81743" w:rsidRPr="00D81743" w:rsidRDefault="00D81743" w:rsidP="00D81743">
      <w:pPr>
        <w:pStyle w:val="Rientrocorpodeltesto3"/>
        <w:ind w:left="0"/>
        <w:rPr>
          <w:rFonts w:ascii="Arial" w:hAnsi="Arial" w:cs="Arial"/>
          <w:sz w:val="18"/>
          <w:szCs w:val="20"/>
        </w:rPr>
      </w:pPr>
      <w:bookmarkStart w:id="4" w:name="_Hlk3843973"/>
      <w:r w:rsidRPr="00D81743">
        <w:rPr>
          <w:rFonts w:ascii="Arial" w:hAnsi="Arial" w:cs="Arial"/>
          <w:b/>
          <w:sz w:val="18"/>
          <w:szCs w:val="20"/>
        </w:rPr>
        <w:t>Professione</w:t>
      </w:r>
      <w:r w:rsidRPr="00D81743">
        <w:rPr>
          <w:rFonts w:ascii="Arial" w:hAnsi="Arial" w:cs="Arial"/>
          <w:sz w:val="18"/>
          <w:szCs w:val="20"/>
        </w:rPr>
        <w:t xml:space="preserve"> Medico Chirurgo</w:t>
      </w:r>
      <w:r w:rsidRPr="00D81743">
        <w:rPr>
          <w:rFonts w:ascii="Arial" w:hAnsi="Arial" w:cs="Arial"/>
          <w:sz w:val="18"/>
          <w:szCs w:val="20"/>
        </w:rPr>
        <w:t xml:space="preserve"> </w:t>
      </w:r>
      <w:r w:rsidRPr="00D81743">
        <w:rPr>
          <w:rFonts w:ascii="Arial" w:hAnsi="Arial" w:cs="Arial"/>
          <w:b/>
          <w:sz w:val="18"/>
          <w:szCs w:val="20"/>
        </w:rPr>
        <w:t>Discipline:</w:t>
      </w:r>
      <w:r w:rsidRPr="00D81743">
        <w:rPr>
          <w:b/>
          <w:sz w:val="14"/>
          <w:szCs w:val="20"/>
        </w:rPr>
        <w:t xml:space="preserve"> </w:t>
      </w:r>
      <w:r w:rsidRPr="00D81743">
        <w:rPr>
          <w:rFonts w:ascii="Arial" w:hAnsi="Arial" w:cs="Arial"/>
          <w:sz w:val="18"/>
          <w:szCs w:val="20"/>
        </w:rPr>
        <w:t>Anestesia e rianimazione</w:t>
      </w:r>
      <w:r w:rsidRPr="00D81743">
        <w:rPr>
          <w:sz w:val="14"/>
          <w:szCs w:val="20"/>
        </w:rPr>
        <w:t xml:space="preserve">, </w:t>
      </w:r>
      <w:r w:rsidRPr="00D81743">
        <w:rPr>
          <w:rFonts w:ascii="Arial" w:hAnsi="Arial" w:cs="Arial"/>
          <w:sz w:val="18"/>
          <w:szCs w:val="20"/>
        </w:rPr>
        <w:t>Chirurgia Generale</w:t>
      </w:r>
      <w:r w:rsidRPr="00D81743">
        <w:rPr>
          <w:sz w:val="14"/>
          <w:szCs w:val="20"/>
        </w:rPr>
        <w:t xml:space="preserve">, </w:t>
      </w:r>
      <w:r w:rsidRPr="00D81743">
        <w:rPr>
          <w:rFonts w:ascii="Arial" w:hAnsi="Arial" w:cs="Arial"/>
          <w:sz w:val="18"/>
          <w:szCs w:val="20"/>
        </w:rPr>
        <w:t>Ematologia</w:t>
      </w:r>
      <w:r w:rsidRPr="00D81743">
        <w:rPr>
          <w:sz w:val="14"/>
          <w:szCs w:val="20"/>
        </w:rPr>
        <w:t xml:space="preserve">, </w:t>
      </w:r>
      <w:r w:rsidRPr="00D81743">
        <w:rPr>
          <w:rFonts w:ascii="Arial" w:hAnsi="Arial" w:cs="Arial"/>
          <w:sz w:val="18"/>
          <w:szCs w:val="20"/>
        </w:rPr>
        <w:t>Gastroenterologia</w:t>
      </w:r>
      <w:r w:rsidRPr="00D81743">
        <w:rPr>
          <w:sz w:val="14"/>
          <w:szCs w:val="20"/>
        </w:rPr>
        <w:t xml:space="preserve">, </w:t>
      </w:r>
      <w:r w:rsidRPr="00D81743">
        <w:rPr>
          <w:rFonts w:ascii="Arial" w:hAnsi="Arial" w:cs="Arial"/>
          <w:sz w:val="18"/>
          <w:szCs w:val="20"/>
        </w:rPr>
        <w:t>Geriatria</w:t>
      </w:r>
      <w:r w:rsidRPr="00D81743">
        <w:rPr>
          <w:sz w:val="14"/>
          <w:szCs w:val="20"/>
        </w:rPr>
        <w:t xml:space="preserve">, </w:t>
      </w:r>
      <w:r w:rsidRPr="00D81743">
        <w:rPr>
          <w:rFonts w:ascii="Arial" w:hAnsi="Arial" w:cs="Arial"/>
          <w:sz w:val="18"/>
          <w:szCs w:val="20"/>
        </w:rPr>
        <w:t>Malattie Infettive</w:t>
      </w:r>
      <w:r w:rsidRPr="00D81743">
        <w:rPr>
          <w:sz w:val="14"/>
          <w:szCs w:val="20"/>
        </w:rPr>
        <w:t xml:space="preserve">, </w:t>
      </w:r>
      <w:r w:rsidRPr="00D81743">
        <w:rPr>
          <w:rFonts w:ascii="Arial" w:hAnsi="Arial" w:cs="Arial"/>
          <w:sz w:val="18"/>
          <w:szCs w:val="20"/>
        </w:rPr>
        <w:t>Malattie Metaboliche</w:t>
      </w:r>
      <w:r w:rsidRPr="00D81743">
        <w:rPr>
          <w:sz w:val="14"/>
          <w:szCs w:val="20"/>
        </w:rPr>
        <w:t xml:space="preserve">, </w:t>
      </w:r>
      <w:r w:rsidRPr="00D81743">
        <w:rPr>
          <w:rFonts w:ascii="Arial" w:hAnsi="Arial" w:cs="Arial"/>
          <w:sz w:val="18"/>
          <w:szCs w:val="20"/>
        </w:rPr>
        <w:t>Medicina d’urgenza</w:t>
      </w:r>
      <w:r w:rsidRPr="00D81743">
        <w:rPr>
          <w:sz w:val="14"/>
          <w:szCs w:val="20"/>
        </w:rPr>
        <w:t xml:space="preserve">, </w:t>
      </w:r>
      <w:r w:rsidRPr="00D81743">
        <w:rPr>
          <w:rFonts w:ascii="Arial" w:hAnsi="Arial" w:cs="Arial"/>
          <w:sz w:val="18"/>
          <w:szCs w:val="20"/>
        </w:rPr>
        <w:t>Medicina del lavoro</w:t>
      </w:r>
      <w:r w:rsidRPr="00D81743">
        <w:rPr>
          <w:sz w:val="14"/>
          <w:szCs w:val="20"/>
        </w:rPr>
        <w:t xml:space="preserve">, </w:t>
      </w:r>
      <w:r w:rsidRPr="00D81743">
        <w:rPr>
          <w:rFonts w:ascii="Arial" w:hAnsi="Arial" w:cs="Arial"/>
          <w:sz w:val="18"/>
          <w:szCs w:val="20"/>
        </w:rPr>
        <w:t>Medicina Generale</w:t>
      </w:r>
      <w:r w:rsidRPr="00D81743">
        <w:rPr>
          <w:sz w:val="14"/>
          <w:szCs w:val="20"/>
        </w:rPr>
        <w:t xml:space="preserve">, </w:t>
      </w:r>
      <w:r w:rsidRPr="00D81743">
        <w:rPr>
          <w:rFonts w:ascii="Arial" w:hAnsi="Arial" w:cs="Arial"/>
          <w:sz w:val="18"/>
          <w:szCs w:val="20"/>
        </w:rPr>
        <w:t>Medicina Interna</w:t>
      </w:r>
      <w:r w:rsidRPr="00D81743">
        <w:rPr>
          <w:sz w:val="14"/>
          <w:szCs w:val="20"/>
        </w:rPr>
        <w:t xml:space="preserve">, </w:t>
      </w:r>
      <w:r w:rsidRPr="00D81743">
        <w:rPr>
          <w:rFonts w:ascii="Arial" w:hAnsi="Arial" w:cs="Arial"/>
          <w:sz w:val="18"/>
          <w:szCs w:val="20"/>
        </w:rPr>
        <w:t>Medicina Nucleare</w:t>
      </w:r>
      <w:r w:rsidRPr="00D81743">
        <w:rPr>
          <w:sz w:val="14"/>
          <w:szCs w:val="20"/>
        </w:rPr>
        <w:t xml:space="preserve">, </w:t>
      </w:r>
      <w:r w:rsidRPr="00D81743">
        <w:rPr>
          <w:rFonts w:ascii="Arial" w:hAnsi="Arial" w:cs="Arial"/>
          <w:sz w:val="18"/>
          <w:szCs w:val="20"/>
        </w:rPr>
        <w:t>Nefrologia</w:t>
      </w:r>
      <w:r w:rsidRPr="00D81743">
        <w:rPr>
          <w:sz w:val="14"/>
          <w:szCs w:val="20"/>
        </w:rPr>
        <w:t xml:space="preserve">, </w:t>
      </w:r>
      <w:r w:rsidRPr="00D81743">
        <w:rPr>
          <w:rFonts w:ascii="Arial" w:hAnsi="Arial" w:cs="Arial"/>
          <w:sz w:val="18"/>
          <w:szCs w:val="20"/>
        </w:rPr>
        <w:t>Oncologia</w:t>
      </w:r>
      <w:r w:rsidRPr="00D81743">
        <w:rPr>
          <w:sz w:val="14"/>
          <w:szCs w:val="20"/>
        </w:rPr>
        <w:t xml:space="preserve">, </w:t>
      </w:r>
      <w:r w:rsidRPr="00D81743">
        <w:rPr>
          <w:rFonts w:ascii="Arial" w:hAnsi="Arial" w:cs="Arial"/>
          <w:sz w:val="18"/>
          <w:szCs w:val="20"/>
        </w:rPr>
        <w:t>Pediatria</w:t>
      </w:r>
      <w:r w:rsidRPr="00D81743">
        <w:rPr>
          <w:sz w:val="14"/>
          <w:szCs w:val="20"/>
        </w:rPr>
        <w:t xml:space="preserve">, </w:t>
      </w:r>
      <w:r w:rsidRPr="00D81743">
        <w:rPr>
          <w:rFonts w:ascii="Arial" w:hAnsi="Arial" w:cs="Arial"/>
          <w:sz w:val="18"/>
          <w:szCs w:val="20"/>
        </w:rPr>
        <w:t>Radiodiagnostica</w:t>
      </w:r>
      <w:r w:rsidRPr="00D81743">
        <w:rPr>
          <w:sz w:val="14"/>
          <w:szCs w:val="20"/>
        </w:rPr>
        <w:t xml:space="preserve">, </w:t>
      </w:r>
      <w:r w:rsidRPr="00D81743">
        <w:rPr>
          <w:rFonts w:ascii="Arial" w:hAnsi="Arial" w:cs="Arial"/>
          <w:sz w:val="18"/>
          <w:szCs w:val="20"/>
        </w:rPr>
        <w:t>Urologia</w:t>
      </w:r>
    </w:p>
    <w:p w:rsidR="00D81743" w:rsidRPr="00D81743" w:rsidRDefault="00D81743" w:rsidP="00D81743">
      <w:pPr>
        <w:rPr>
          <w:sz w:val="18"/>
          <w:szCs w:val="20"/>
        </w:rPr>
      </w:pPr>
      <w:bookmarkStart w:id="5" w:name="_Hlk3844078"/>
    </w:p>
    <w:bookmarkEnd w:id="4"/>
    <w:p w:rsidR="00D81743" w:rsidRPr="00D81743" w:rsidRDefault="00D81743" w:rsidP="00D81743">
      <w:pPr>
        <w:pStyle w:val="Corpodeltesto3"/>
        <w:ind w:right="-2"/>
        <w:jc w:val="both"/>
        <w:rPr>
          <w:rFonts w:ascii="Arial" w:hAnsi="Arial" w:cs="Arial"/>
          <w:sz w:val="18"/>
          <w:szCs w:val="20"/>
        </w:rPr>
      </w:pPr>
      <w:r w:rsidRPr="00D81743">
        <w:rPr>
          <w:rFonts w:ascii="Arial" w:hAnsi="Arial" w:cs="Arial"/>
          <w:sz w:val="18"/>
          <w:szCs w:val="20"/>
        </w:rPr>
        <w:t>La metodologia didattico-formativa adottata per l’evento è conforme alle direttive di erogazione attività ECM.</w:t>
      </w:r>
    </w:p>
    <w:p w:rsidR="00D81743" w:rsidRPr="00D81743" w:rsidRDefault="00D81743" w:rsidP="00D81743">
      <w:pPr>
        <w:pStyle w:val="Corpodeltesto3"/>
        <w:ind w:right="-2"/>
        <w:jc w:val="both"/>
        <w:rPr>
          <w:rFonts w:ascii="Arial" w:hAnsi="Arial" w:cs="Arial"/>
          <w:sz w:val="18"/>
          <w:szCs w:val="20"/>
        </w:rPr>
      </w:pPr>
      <w:r w:rsidRPr="00D81743">
        <w:rPr>
          <w:rFonts w:ascii="Arial" w:hAnsi="Arial" w:cs="Arial"/>
          <w:sz w:val="18"/>
          <w:szCs w:val="20"/>
        </w:rPr>
        <w:t>Per l’ottenimento dei Crediti formativi, i partecipanti dovranno:</w:t>
      </w:r>
    </w:p>
    <w:p w:rsidR="00D81743" w:rsidRPr="00D81743" w:rsidRDefault="00D81743" w:rsidP="00D81743">
      <w:pPr>
        <w:pStyle w:val="Corpodeltesto3"/>
        <w:numPr>
          <w:ilvl w:val="0"/>
          <w:numId w:val="5"/>
        </w:numPr>
        <w:suppressAutoHyphens w:val="0"/>
        <w:spacing w:after="0"/>
        <w:ind w:right="-2"/>
        <w:jc w:val="both"/>
        <w:rPr>
          <w:rFonts w:ascii="Arial" w:hAnsi="Arial" w:cs="Arial"/>
          <w:sz w:val="18"/>
          <w:szCs w:val="20"/>
        </w:rPr>
      </w:pPr>
      <w:r w:rsidRPr="00D81743">
        <w:rPr>
          <w:rFonts w:ascii="Arial" w:hAnsi="Arial" w:cs="Arial"/>
          <w:sz w:val="18"/>
          <w:szCs w:val="20"/>
        </w:rPr>
        <w:t>essere specializzati esclusivamente nelle discipline indicate sul programma</w:t>
      </w:r>
    </w:p>
    <w:p w:rsidR="00D81743" w:rsidRPr="00D81743" w:rsidRDefault="00D81743" w:rsidP="00D81743">
      <w:pPr>
        <w:pStyle w:val="Corpodeltesto3"/>
        <w:numPr>
          <w:ilvl w:val="0"/>
          <w:numId w:val="5"/>
        </w:numPr>
        <w:suppressAutoHyphens w:val="0"/>
        <w:spacing w:after="0"/>
        <w:ind w:right="-2"/>
        <w:rPr>
          <w:rFonts w:ascii="Arial" w:hAnsi="Arial" w:cs="Arial"/>
          <w:sz w:val="18"/>
          <w:szCs w:val="20"/>
        </w:rPr>
      </w:pPr>
      <w:r w:rsidRPr="00D81743">
        <w:rPr>
          <w:rFonts w:ascii="Arial" w:hAnsi="Arial" w:cs="Arial"/>
          <w:sz w:val="18"/>
          <w:szCs w:val="20"/>
        </w:rPr>
        <w:t>presenziare a tutte le sessioni scientifiche (verifica presenza con firma)</w:t>
      </w:r>
    </w:p>
    <w:p w:rsidR="00D81743" w:rsidRPr="00D81743" w:rsidRDefault="00D81743" w:rsidP="00D81743">
      <w:pPr>
        <w:pStyle w:val="Corpodeltesto3"/>
        <w:numPr>
          <w:ilvl w:val="0"/>
          <w:numId w:val="5"/>
        </w:numPr>
        <w:suppressAutoHyphens w:val="0"/>
        <w:spacing w:after="0"/>
        <w:ind w:right="-2"/>
        <w:jc w:val="both"/>
        <w:rPr>
          <w:rFonts w:ascii="Arial" w:hAnsi="Arial" w:cs="Arial"/>
          <w:sz w:val="18"/>
          <w:szCs w:val="20"/>
        </w:rPr>
      </w:pPr>
      <w:r w:rsidRPr="00D81743">
        <w:rPr>
          <w:rFonts w:ascii="Arial" w:hAnsi="Arial" w:cs="Arial"/>
          <w:sz w:val="18"/>
          <w:szCs w:val="20"/>
        </w:rPr>
        <w:t xml:space="preserve">compilare le schede di valutazione (anonime) dell’evento e dei docenti </w:t>
      </w:r>
    </w:p>
    <w:p w:rsidR="00D81743" w:rsidRPr="00D81743" w:rsidRDefault="00D81743" w:rsidP="00D81743">
      <w:pPr>
        <w:pStyle w:val="Corpodeltesto3"/>
        <w:numPr>
          <w:ilvl w:val="0"/>
          <w:numId w:val="5"/>
        </w:numPr>
        <w:suppressAutoHyphens w:val="0"/>
        <w:spacing w:after="0"/>
        <w:ind w:right="-2"/>
        <w:rPr>
          <w:rFonts w:ascii="Arial" w:hAnsi="Arial" w:cs="Arial"/>
          <w:sz w:val="18"/>
          <w:szCs w:val="20"/>
        </w:rPr>
      </w:pPr>
      <w:r w:rsidRPr="00D81743">
        <w:rPr>
          <w:rFonts w:ascii="Arial" w:hAnsi="Arial" w:cs="Arial"/>
          <w:sz w:val="18"/>
          <w:szCs w:val="20"/>
        </w:rPr>
        <w:t>superare la verifica di apprendimento (strumento utilizzato: questionario)</w:t>
      </w:r>
    </w:p>
    <w:p w:rsidR="00D81743" w:rsidRPr="00D81743" w:rsidRDefault="00D81743" w:rsidP="00D81743">
      <w:pPr>
        <w:pStyle w:val="Corpodeltesto3"/>
        <w:numPr>
          <w:ilvl w:val="0"/>
          <w:numId w:val="5"/>
        </w:numPr>
        <w:suppressAutoHyphens w:val="0"/>
        <w:spacing w:after="0"/>
        <w:ind w:right="-2"/>
        <w:jc w:val="both"/>
        <w:rPr>
          <w:rFonts w:ascii="Arial" w:hAnsi="Arial" w:cs="Arial"/>
          <w:sz w:val="18"/>
          <w:szCs w:val="20"/>
        </w:rPr>
      </w:pPr>
      <w:r w:rsidRPr="00D81743">
        <w:rPr>
          <w:rFonts w:ascii="Arial" w:hAnsi="Arial" w:cs="Arial"/>
          <w:sz w:val="18"/>
          <w:szCs w:val="20"/>
        </w:rPr>
        <w:t xml:space="preserve">consegnare in segreteria la documentazione compilata </w:t>
      </w:r>
      <w:r w:rsidRPr="00D81743">
        <w:rPr>
          <w:rFonts w:ascii="Arial" w:hAnsi="Arial" w:cs="Arial"/>
          <w:sz w:val="18"/>
          <w:szCs w:val="20"/>
          <w:u w:val="single"/>
        </w:rPr>
        <w:t>in ogni sua parte</w:t>
      </w:r>
    </w:p>
    <w:p w:rsidR="00D81743" w:rsidRPr="00D81743" w:rsidRDefault="00D81743" w:rsidP="00D81743">
      <w:pPr>
        <w:jc w:val="both"/>
        <w:rPr>
          <w:rFonts w:ascii="Calibri" w:hAnsi="Calibri"/>
          <w:sz w:val="18"/>
          <w:szCs w:val="20"/>
        </w:rPr>
      </w:pPr>
    </w:p>
    <w:p w:rsidR="00D81743" w:rsidRPr="00D81743" w:rsidRDefault="00D81743" w:rsidP="00D81743">
      <w:pPr>
        <w:rPr>
          <w:rFonts w:ascii="Calibri" w:hAnsi="Calibri"/>
          <w:b/>
          <w:sz w:val="18"/>
          <w:szCs w:val="20"/>
        </w:rPr>
      </w:pPr>
      <w:r w:rsidRPr="00D81743">
        <w:rPr>
          <w:rFonts w:ascii="Calibri" w:hAnsi="Calibri"/>
          <w:b/>
          <w:sz w:val="18"/>
          <w:szCs w:val="20"/>
        </w:rPr>
        <w:t xml:space="preserve">Il corso è aperto ad un massimo di 70 partecipanti. </w:t>
      </w:r>
    </w:p>
    <w:p w:rsidR="00D81743" w:rsidRPr="00D81743" w:rsidRDefault="00D81743" w:rsidP="00D81743">
      <w:pPr>
        <w:rPr>
          <w:rFonts w:ascii="Calibri" w:hAnsi="Calibri"/>
          <w:b/>
          <w:sz w:val="18"/>
          <w:szCs w:val="20"/>
        </w:rPr>
      </w:pPr>
    </w:p>
    <w:p w:rsidR="00D81743" w:rsidRPr="00D81743" w:rsidRDefault="00D81743" w:rsidP="00D81743">
      <w:pPr>
        <w:rPr>
          <w:rFonts w:ascii="Calibri" w:hAnsi="Calibri"/>
          <w:b/>
          <w:sz w:val="18"/>
          <w:szCs w:val="20"/>
        </w:rPr>
      </w:pPr>
      <w:r w:rsidRPr="00D81743">
        <w:rPr>
          <w:rFonts w:ascii="Calibri" w:hAnsi="Calibri"/>
          <w:b/>
          <w:sz w:val="18"/>
          <w:szCs w:val="20"/>
        </w:rPr>
        <w:t xml:space="preserve">Quota di iscrizione </w:t>
      </w:r>
    </w:p>
    <w:p w:rsidR="00D81743" w:rsidRPr="00D81743" w:rsidRDefault="00D81743" w:rsidP="00D81743">
      <w:pPr>
        <w:rPr>
          <w:rFonts w:ascii="Calibri" w:hAnsi="Calibri"/>
          <w:b/>
          <w:sz w:val="18"/>
          <w:szCs w:val="20"/>
        </w:rPr>
      </w:pPr>
      <w:r w:rsidRPr="00D81743">
        <w:rPr>
          <w:rFonts w:ascii="Calibri" w:hAnsi="Calibri"/>
          <w:b/>
          <w:sz w:val="18"/>
          <w:szCs w:val="20"/>
        </w:rPr>
        <w:t xml:space="preserve">Comprende: partecipazione ai lavori, adesione al Programma di Formazione Continua </w:t>
      </w:r>
    </w:p>
    <w:p w:rsidR="00D81743" w:rsidRPr="00D81743" w:rsidRDefault="00D81743" w:rsidP="00D81743">
      <w:pPr>
        <w:rPr>
          <w:rFonts w:ascii="Arial Narrow" w:hAnsi="Arial Narrow"/>
          <w:sz w:val="18"/>
        </w:rPr>
      </w:pPr>
      <w:r w:rsidRPr="00D81743">
        <w:rPr>
          <w:rFonts w:ascii="Arial Narrow" w:hAnsi="Arial Narrow"/>
          <w:b/>
          <w:sz w:val="18"/>
        </w:rPr>
        <w:t>Soci SIUMB, SIMI</w:t>
      </w:r>
      <w:r w:rsidRPr="00D81743">
        <w:rPr>
          <w:rFonts w:ascii="Arial Narrow" w:hAnsi="Arial Narrow"/>
          <w:sz w:val="18"/>
        </w:rPr>
        <w:t xml:space="preserve"> € 100,00 IVA inclusa  (81,97) (previa concessione patrocinio)</w:t>
      </w:r>
    </w:p>
    <w:p w:rsidR="00D81743" w:rsidRPr="00D81743" w:rsidRDefault="00D81743" w:rsidP="00D81743">
      <w:pPr>
        <w:rPr>
          <w:rFonts w:ascii="Arial Narrow" w:hAnsi="Arial Narrow"/>
          <w:sz w:val="18"/>
        </w:rPr>
      </w:pPr>
      <w:r w:rsidRPr="00D81743">
        <w:rPr>
          <w:rFonts w:ascii="Arial Narrow" w:hAnsi="Arial Narrow"/>
          <w:b/>
          <w:sz w:val="18"/>
        </w:rPr>
        <w:t>NON Soci</w:t>
      </w:r>
      <w:r w:rsidRPr="00D81743">
        <w:rPr>
          <w:rFonts w:ascii="Arial Narrow" w:hAnsi="Arial Narrow"/>
          <w:sz w:val="18"/>
        </w:rPr>
        <w:t xml:space="preserve"> € 122,00 IVA inclusa  (100,00)</w:t>
      </w:r>
    </w:p>
    <w:p w:rsidR="00D81743" w:rsidRPr="00D81743" w:rsidRDefault="00D81743" w:rsidP="00D81743">
      <w:pPr>
        <w:rPr>
          <w:rFonts w:ascii="Arial Narrow" w:hAnsi="Arial Narrow"/>
          <w:sz w:val="18"/>
        </w:rPr>
      </w:pPr>
      <w:r w:rsidRPr="00D81743">
        <w:rPr>
          <w:rFonts w:ascii="Arial Narrow" w:hAnsi="Arial Narrow"/>
          <w:b/>
          <w:sz w:val="18"/>
        </w:rPr>
        <w:t>Specializzandi</w:t>
      </w:r>
      <w:r w:rsidRPr="00D81743">
        <w:rPr>
          <w:rFonts w:ascii="Arial Narrow" w:hAnsi="Arial Narrow"/>
          <w:sz w:val="18"/>
        </w:rPr>
        <w:t xml:space="preserve"> 55,00 IVA inclusa (45,08)</w:t>
      </w:r>
    </w:p>
    <w:p w:rsidR="00D81743" w:rsidRPr="00D81743" w:rsidRDefault="00D81743" w:rsidP="00D81743">
      <w:pPr>
        <w:rPr>
          <w:rFonts w:ascii="Arial Narrow" w:hAnsi="Arial Narrow"/>
          <w:sz w:val="18"/>
        </w:rPr>
      </w:pPr>
      <w:r w:rsidRPr="00D81743">
        <w:rPr>
          <w:rFonts w:ascii="Arial Narrow" w:hAnsi="Arial Narrow"/>
          <w:sz w:val="18"/>
        </w:rPr>
        <w:t xml:space="preserve">Sarà possibile iscriversi on line tramite il sito </w:t>
      </w:r>
      <w:hyperlink r:id="rId5" w:history="1">
        <w:r w:rsidRPr="00D81743">
          <w:rPr>
            <w:rStyle w:val="Collegamentoipertestuale"/>
            <w:rFonts w:ascii="Arial Narrow" w:hAnsi="Arial Narrow"/>
            <w:sz w:val="18"/>
          </w:rPr>
          <w:t>www.petraieventi.it</w:t>
        </w:r>
      </w:hyperlink>
      <w:r w:rsidRPr="00D81743">
        <w:rPr>
          <w:rFonts w:ascii="Arial Narrow" w:hAnsi="Arial Narrow"/>
          <w:sz w:val="18"/>
        </w:rPr>
        <w:t xml:space="preserve"> aprendo la notizia in home page, oppure inviando un email alla segreteria organizzativa. Sono necessari i dati per la fatturazione (intestazione, codice fiscale, indirizzo, </w:t>
      </w:r>
      <w:proofErr w:type="spellStart"/>
      <w:r w:rsidRPr="00D81743">
        <w:rPr>
          <w:rFonts w:ascii="Arial Narrow" w:hAnsi="Arial Narrow"/>
          <w:sz w:val="18"/>
        </w:rPr>
        <w:t>pec</w:t>
      </w:r>
      <w:proofErr w:type="spellEnd"/>
      <w:r w:rsidRPr="00D81743">
        <w:rPr>
          <w:rFonts w:ascii="Arial Narrow" w:hAnsi="Arial Narrow"/>
          <w:sz w:val="18"/>
        </w:rPr>
        <w:t>, eventuale partita iva e codice univoco) e specializzazione e recapito telefonico.</w:t>
      </w:r>
    </w:p>
    <w:p w:rsidR="00D81743" w:rsidRPr="00D81743" w:rsidRDefault="00D81743" w:rsidP="00D81743">
      <w:pPr>
        <w:rPr>
          <w:rFonts w:ascii="Arial Narrow" w:hAnsi="Arial Narrow"/>
          <w:sz w:val="18"/>
        </w:rPr>
      </w:pPr>
      <w:r w:rsidRPr="00D81743">
        <w:rPr>
          <w:rFonts w:ascii="Arial Narrow" w:hAnsi="Arial Narrow"/>
          <w:sz w:val="18"/>
        </w:rPr>
        <w:t>Il pagamento deve avvenire tramite bonifico bancario</w:t>
      </w:r>
      <w:r w:rsidRPr="00D81743">
        <w:rPr>
          <w:rFonts w:ascii="Arial Narrow" w:hAnsi="Arial Narrow"/>
          <w:sz w:val="18"/>
        </w:rPr>
        <w:t xml:space="preserve">: </w:t>
      </w:r>
      <w:r w:rsidRPr="00D81743">
        <w:rPr>
          <w:rFonts w:ascii="Arial Narrow" w:hAnsi="Arial Narrow"/>
          <w:sz w:val="18"/>
        </w:rPr>
        <w:t>Banca Popolare di Sondrio – Ag 9 ALER - Viale Romagna Milano</w:t>
      </w:r>
    </w:p>
    <w:p w:rsidR="00D81743" w:rsidRPr="00D81743" w:rsidRDefault="00D81743" w:rsidP="00D81743">
      <w:pPr>
        <w:rPr>
          <w:rFonts w:ascii="Arial Narrow" w:hAnsi="Arial Narrow"/>
          <w:sz w:val="18"/>
        </w:rPr>
      </w:pPr>
      <w:r w:rsidRPr="00D81743">
        <w:rPr>
          <w:rFonts w:ascii="Arial Narrow" w:hAnsi="Arial Narrow"/>
          <w:sz w:val="18"/>
        </w:rPr>
        <w:t>Intestato a Petrai Eventi di Laura Petrai</w:t>
      </w:r>
      <w:r w:rsidRPr="00D81743">
        <w:rPr>
          <w:rFonts w:ascii="Arial Narrow" w:hAnsi="Arial Narrow"/>
          <w:sz w:val="18"/>
        </w:rPr>
        <w:t xml:space="preserve"> - </w:t>
      </w:r>
      <w:r w:rsidRPr="00D81743">
        <w:rPr>
          <w:rFonts w:ascii="Arial Narrow" w:hAnsi="Arial Narrow"/>
          <w:sz w:val="18"/>
        </w:rPr>
        <w:t xml:space="preserve">IBAN: IT 91 P 05696 01608 000012110X14 </w:t>
      </w:r>
    </w:p>
    <w:p w:rsidR="00D81743" w:rsidRPr="00D81743" w:rsidRDefault="00D81743" w:rsidP="00D81743">
      <w:pPr>
        <w:rPr>
          <w:rFonts w:ascii="Arial Narrow" w:hAnsi="Arial Narrow"/>
          <w:sz w:val="18"/>
        </w:rPr>
      </w:pPr>
      <w:r w:rsidRPr="00D81743">
        <w:rPr>
          <w:rFonts w:ascii="Arial Narrow" w:hAnsi="Arial Narrow"/>
          <w:sz w:val="18"/>
        </w:rPr>
        <w:t>Causale: Bookmarks 2019 Dr nome e cognome</w:t>
      </w:r>
    </w:p>
    <w:p w:rsidR="00D81743" w:rsidRPr="00D81743" w:rsidRDefault="00D81743" w:rsidP="00D81743">
      <w:pPr>
        <w:rPr>
          <w:rFonts w:ascii="Calibri" w:hAnsi="Calibri"/>
          <w:b/>
          <w:sz w:val="18"/>
          <w:szCs w:val="20"/>
        </w:rPr>
      </w:pPr>
      <w:r w:rsidRPr="00D81743">
        <w:rPr>
          <w:rFonts w:ascii="Arial Narrow" w:hAnsi="Arial Narrow"/>
          <w:sz w:val="18"/>
        </w:rPr>
        <w:t>ANNULLAMENTI: La quota non è rimborsabile. E’ possibile tuttavia effettuare un cambio partecipante fino a 3 giorni prima dell’evento.</w:t>
      </w:r>
      <w:bookmarkEnd w:id="5"/>
    </w:p>
    <w:p w:rsidR="00A669CF" w:rsidRPr="008F5450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Cs w:val="28"/>
          <w:lang w:eastAsia="en-US"/>
        </w:rPr>
        <w:t>Cognome_____________________________________________</w:t>
      </w:r>
      <w:r>
        <w:rPr>
          <w:rFonts w:ascii="Arial Narrow" w:eastAsiaTheme="minorHAnsi" w:hAnsi="Arial Narrow" w:cs="HelveticaNeue-Roman"/>
          <w:szCs w:val="28"/>
          <w:lang w:eastAsia="en-US"/>
        </w:rPr>
        <w:t xml:space="preserve"> </w:t>
      </w:r>
      <w:r w:rsidRPr="008F5450">
        <w:rPr>
          <w:rFonts w:ascii="Arial Narrow" w:eastAsiaTheme="minorHAnsi" w:hAnsi="Arial Narrow" w:cs="HelveticaNeue-Roman"/>
          <w:szCs w:val="28"/>
          <w:lang w:eastAsia="en-US"/>
        </w:rPr>
        <w:t>Nome_______________________________________________</w:t>
      </w:r>
    </w:p>
    <w:p w:rsidR="00A669CF" w:rsidRPr="008F5450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</w:p>
    <w:p w:rsidR="00A669CF" w:rsidRPr="008F5450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Cs w:val="28"/>
          <w:lang w:eastAsia="en-US"/>
        </w:rPr>
        <w:t>Professione (laurea)________________________________Discipline (specializzazioni*) _________________________________</w:t>
      </w:r>
      <w:r>
        <w:rPr>
          <w:rFonts w:ascii="Arial Narrow" w:eastAsiaTheme="minorHAnsi" w:hAnsi="Arial Narrow" w:cs="HelveticaNeue-Roman"/>
          <w:szCs w:val="28"/>
          <w:lang w:eastAsia="en-US"/>
        </w:rPr>
        <w:t>_</w:t>
      </w:r>
    </w:p>
    <w:p w:rsidR="00A669CF" w:rsidRPr="00893AB1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 w:rsidRPr="00893AB1">
        <w:rPr>
          <w:rFonts w:ascii="Arial Narrow" w:eastAsiaTheme="minorHAnsi" w:hAnsi="Arial Narrow" w:cs="HelveticaNeue-Roman"/>
          <w:sz w:val="16"/>
          <w:szCs w:val="28"/>
          <w:lang w:eastAsia="en-US"/>
        </w:rPr>
        <w:t>* Per l’ottenimento dei crediti formativi è obbligatorio che almeno una delle specializzazioni sia tra quelle indicate sul programma almeno una delle specializzazioni sia tra quelle indicate sul programma</w:t>
      </w:r>
    </w:p>
    <w:p w:rsidR="00A669CF" w:rsidRPr="008F5450" w:rsidRDefault="00A669CF" w:rsidP="004D1E2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Luogo e data di nascita 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</w:t>
      </w:r>
    </w:p>
    <w:p w:rsidR="00A669CF" w:rsidRPr="008F5450" w:rsidRDefault="00A669CF" w:rsidP="004D1E2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Codice fiscale _______________________________________________</w:t>
      </w:r>
      <w:r w:rsidR="004D1E21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</w:t>
      </w:r>
    </w:p>
    <w:p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Telefono__________________________________________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Cellulare 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</w:t>
      </w:r>
    </w:p>
    <w:p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E-mail 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</w:p>
    <w:p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Indirizzo di fatturazione</w:t>
      </w:r>
    </w:p>
    <w:p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Via 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</w:t>
      </w:r>
    </w:p>
    <w:p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Cap Città Prov. __________________ - 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</w:p>
    <w:p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Partita IVA__________________________________________________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</w:p>
    <w:p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Codice Univoco________________________________________________________________________________</w:t>
      </w:r>
    </w:p>
    <w:p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PEC ________________________________________________________________________________________</w:t>
      </w:r>
    </w:p>
    <w:p w:rsidR="00A669CF" w:rsidRPr="004D1E21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Il sottoscritto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inviando la presente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autorizza l’inserimento dei dati personali nell’archivio della Società Petrai Eventi di Laura Petrai e del Provider FOR.MED </w:t>
      </w:r>
      <w:proofErr w:type="spellStart"/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SRl</w:t>
      </w:r>
      <w:proofErr w:type="spellEnd"/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per le finalità collegate all’espletamento del servizio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richiesto. I dati conferiti potranno essere comunicati a soggetti terzi esclusivamente per l’adempimento di operazioni di carattere amministrativo, contabile e comunque strumentali al servizio richiesto. L’elenco completo dei Responsabili Esterni è disponibile presso la sede legale. I Suoi dati verranno inoltre comunicatialla Commissione Nazionale per la Formazione Continua e/o ad enti pubblici sempre solo ed esclusivamente per le finalità collegate all’esecuzione del servizio di formazione. La sottoscrizione del presente modulo è da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intendersi pertanto come consenso espresso ex. art. 23 d.lgs. 196/03.</w:t>
      </w:r>
    </w:p>
    <w:p w:rsidR="00A669CF" w:rsidRPr="004D1E21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8"/>
          <w:szCs w:val="28"/>
          <w:lang w:eastAsia="en-US"/>
        </w:rPr>
      </w:pPr>
    </w:p>
    <w:p w:rsidR="00A669CF" w:rsidRDefault="00A669CF"/>
    <w:sectPr w:rsidR="00A669CF" w:rsidSect="00A669C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Cs w:val="20"/>
      </w:rPr>
    </w:lvl>
  </w:abstractNum>
  <w:abstractNum w:abstractNumId="3" w15:restartNumberingAfterBreak="0">
    <w:nsid w:val="2D2E0BF5"/>
    <w:multiLevelType w:val="hybridMultilevel"/>
    <w:tmpl w:val="AB906680"/>
    <w:lvl w:ilvl="0" w:tplc="F25088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5755"/>
    <w:multiLevelType w:val="hybridMultilevel"/>
    <w:tmpl w:val="12104E56"/>
    <w:lvl w:ilvl="0" w:tplc="F25088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CF"/>
    <w:rsid w:val="004D1E21"/>
    <w:rsid w:val="009C6DC7"/>
    <w:rsid w:val="00A669CF"/>
    <w:rsid w:val="00D81743"/>
    <w:rsid w:val="00E6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79E5"/>
  <w15:chartTrackingRefBased/>
  <w15:docId w15:val="{278A9B70-34DE-4CC0-878A-9E11B180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69CF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A669CF"/>
    <w:pPr>
      <w:keepNext/>
      <w:numPr>
        <w:ilvl w:val="7"/>
        <w:numId w:val="1"/>
      </w:numPr>
      <w:jc w:val="center"/>
      <w:outlineLvl w:val="7"/>
    </w:pPr>
    <w:rPr>
      <w:b/>
      <w:bCs/>
      <w:color w:val="00CC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A669CF"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A669CF"/>
    <w:rPr>
      <w:rFonts w:ascii="Arial" w:eastAsia="Times New Roman" w:hAnsi="Arial" w:cs="Arial"/>
      <w:b/>
      <w:bCs/>
      <w:color w:val="00CCFF"/>
      <w:sz w:val="48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A669CF"/>
    <w:rPr>
      <w:rFonts w:ascii="Arial" w:eastAsia="Times New Roman" w:hAnsi="Arial" w:cs="Arial"/>
      <w:b/>
      <w:sz w:val="24"/>
      <w:szCs w:val="24"/>
      <w:lang w:eastAsia="ar-SA"/>
    </w:rPr>
  </w:style>
  <w:style w:type="character" w:styleId="Collegamentoipertestuale">
    <w:name w:val="Hyperlink"/>
    <w:rsid w:val="00A669CF"/>
    <w:rPr>
      <w:color w:val="0000FF"/>
      <w:u w:val="single"/>
    </w:rPr>
  </w:style>
  <w:style w:type="paragraph" w:customStyle="1" w:styleId="Corpodeltesto31">
    <w:name w:val="Corpo del testo 31"/>
    <w:basedOn w:val="Normale"/>
    <w:rsid w:val="00A669CF"/>
    <w:rPr>
      <w:rFonts w:ascii="Arial Narrow" w:hAnsi="Arial Narrow" w:cs="Arial Narrow"/>
    </w:rPr>
  </w:style>
  <w:style w:type="paragraph" w:customStyle="1" w:styleId="Rientrocorpodeltesto31">
    <w:name w:val="Rientro corpo del testo 31"/>
    <w:basedOn w:val="Normale"/>
    <w:rsid w:val="00A669CF"/>
    <w:pPr>
      <w:ind w:left="180"/>
    </w:pPr>
    <w:rPr>
      <w:rFonts w:ascii="Arial Narrow" w:hAnsi="Arial Narrow" w:cs="Arial Narrow"/>
      <w:b/>
      <w:bCs/>
      <w:color w:val="FF6600"/>
      <w:sz w:val="24"/>
    </w:rPr>
  </w:style>
  <w:style w:type="character" w:customStyle="1" w:styleId="apple-converted-space">
    <w:name w:val="apple-converted-space"/>
    <w:uiPriority w:val="99"/>
    <w:rsid w:val="00D81743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81743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8174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D8174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D81743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traieven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Petrai</dc:creator>
  <cp:keywords/>
  <dc:description/>
  <cp:lastModifiedBy>Laura Petrai</cp:lastModifiedBy>
  <cp:revision>2</cp:revision>
  <dcterms:created xsi:type="dcterms:W3CDTF">2019-05-28T10:23:00Z</dcterms:created>
  <dcterms:modified xsi:type="dcterms:W3CDTF">2019-05-28T10:23:00Z</dcterms:modified>
</cp:coreProperties>
</file>